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1B31" w:rsidRDefault="00051B31">
      <w:pPr>
        <w:rPr>
          <w:b/>
          <w:bCs/>
          <w:lang w:val="tr-TR"/>
        </w:rPr>
      </w:pPr>
    </w:p>
    <w:p w:rsidR="00E63A29" w:rsidRDefault="00051B31" w:rsidP="00051B31">
      <w:pPr>
        <w:pStyle w:val="Heading1"/>
        <w:tabs>
          <w:tab w:val="left" w:pos="284"/>
          <w:tab w:val="left" w:pos="567"/>
        </w:tabs>
        <w:spacing w:before="0"/>
        <w:rPr>
          <w:rFonts w:asciiTheme="minorHAnsi" w:hAnsiTheme="minorHAnsi" w:cstheme="minorHAnsi"/>
          <w:b/>
          <w:bCs/>
          <w:color w:val="000000" w:themeColor="text1"/>
          <w:sz w:val="28"/>
          <w:szCs w:val="28"/>
          <w:lang w:val="tr-TR"/>
        </w:rPr>
      </w:pPr>
      <w:r w:rsidRPr="00E63A29">
        <w:rPr>
          <w:rFonts w:asciiTheme="minorHAnsi" w:hAnsiTheme="minorHAnsi" w:cstheme="minorHAnsi"/>
          <w:b/>
          <w:bCs/>
          <w:color w:val="000000" w:themeColor="text1"/>
          <w:sz w:val="28"/>
          <w:szCs w:val="28"/>
        </w:rPr>
        <w:t xml:space="preserve">1/1000 </w:t>
      </w:r>
      <w:r w:rsidR="00E63A29">
        <w:rPr>
          <w:rFonts w:asciiTheme="minorHAnsi" w:hAnsiTheme="minorHAnsi" w:cstheme="minorHAnsi"/>
          <w:b/>
          <w:bCs/>
          <w:color w:val="000000" w:themeColor="text1"/>
          <w:sz w:val="28"/>
          <w:szCs w:val="28"/>
          <w:lang w:val="tr-TR"/>
        </w:rPr>
        <w:t xml:space="preserve">Ölçekli Adalar Koruma Amaçlı Uygulama İmar </w:t>
      </w:r>
      <w:r w:rsidR="006D4489" w:rsidRPr="00E63A29">
        <w:rPr>
          <w:rFonts w:asciiTheme="minorHAnsi" w:hAnsiTheme="minorHAnsi" w:cstheme="minorHAnsi"/>
          <w:b/>
          <w:bCs/>
          <w:color w:val="000000" w:themeColor="text1"/>
          <w:sz w:val="28"/>
          <w:szCs w:val="28"/>
        </w:rPr>
        <w:t>Plan</w:t>
      </w:r>
      <w:r w:rsidR="00E63A29">
        <w:rPr>
          <w:rFonts w:asciiTheme="minorHAnsi" w:hAnsiTheme="minorHAnsi" w:cstheme="minorHAnsi"/>
          <w:b/>
          <w:bCs/>
          <w:color w:val="000000" w:themeColor="text1"/>
          <w:sz w:val="28"/>
          <w:szCs w:val="28"/>
          <w:lang w:val="tr-TR"/>
        </w:rPr>
        <w:t xml:space="preserve">ı </w:t>
      </w:r>
      <w:r w:rsidR="006D4489" w:rsidRPr="00E63A29">
        <w:rPr>
          <w:rFonts w:asciiTheme="minorHAnsi" w:hAnsiTheme="minorHAnsi" w:cstheme="minorHAnsi"/>
          <w:b/>
          <w:bCs/>
          <w:color w:val="000000" w:themeColor="text1"/>
          <w:sz w:val="28"/>
          <w:szCs w:val="28"/>
        </w:rPr>
        <w:t>Hükümleri</w:t>
      </w:r>
    </w:p>
    <w:p w:rsidR="00051B31" w:rsidRPr="00E63A29" w:rsidRDefault="006D4489" w:rsidP="00051B31">
      <w:pPr>
        <w:pStyle w:val="Heading1"/>
        <w:tabs>
          <w:tab w:val="left" w:pos="284"/>
          <w:tab w:val="left" w:pos="567"/>
        </w:tabs>
        <w:spacing w:before="0"/>
        <w:rPr>
          <w:rFonts w:asciiTheme="minorHAnsi" w:hAnsiTheme="minorHAnsi" w:cstheme="minorHAnsi"/>
          <w:b/>
          <w:bCs/>
          <w:color w:val="000000" w:themeColor="text1"/>
          <w:sz w:val="28"/>
          <w:szCs w:val="28"/>
          <w:lang w:val="tr-TR"/>
        </w:rPr>
      </w:pPr>
      <w:r w:rsidRPr="00E63A29">
        <w:rPr>
          <w:rFonts w:asciiTheme="minorHAnsi" w:hAnsiTheme="minorHAnsi" w:cstheme="minorHAnsi"/>
          <w:b/>
          <w:bCs/>
          <w:color w:val="000000" w:themeColor="text1"/>
          <w:sz w:val="28"/>
          <w:szCs w:val="28"/>
          <w:lang w:val="tr-TR"/>
        </w:rPr>
        <w:t xml:space="preserve">Madde </w:t>
      </w:r>
      <w:r w:rsidR="002E7F94">
        <w:rPr>
          <w:rFonts w:asciiTheme="minorHAnsi" w:hAnsiTheme="minorHAnsi" w:cstheme="minorHAnsi"/>
          <w:b/>
          <w:bCs/>
          <w:color w:val="000000" w:themeColor="text1"/>
          <w:sz w:val="28"/>
          <w:szCs w:val="28"/>
          <w:lang w:val="tr-TR"/>
        </w:rPr>
        <w:t xml:space="preserve">2.26, </w:t>
      </w:r>
      <w:r w:rsidRPr="00E63A29">
        <w:rPr>
          <w:rFonts w:asciiTheme="minorHAnsi" w:hAnsiTheme="minorHAnsi" w:cstheme="minorHAnsi"/>
          <w:b/>
          <w:bCs/>
          <w:color w:val="000000" w:themeColor="text1"/>
          <w:sz w:val="28"/>
          <w:szCs w:val="28"/>
          <w:lang w:val="tr-TR"/>
        </w:rPr>
        <w:t xml:space="preserve">2.30 ve 2.31 </w:t>
      </w:r>
      <w:r w:rsidR="00051B31" w:rsidRPr="00E63A29">
        <w:rPr>
          <w:rFonts w:asciiTheme="minorHAnsi" w:hAnsiTheme="minorHAnsi" w:cstheme="minorHAnsi"/>
          <w:b/>
          <w:bCs/>
          <w:color w:val="000000" w:themeColor="text1"/>
          <w:sz w:val="28"/>
          <w:szCs w:val="28"/>
          <w:lang w:val="tr-TR"/>
        </w:rPr>
        <w:t>hakkında görüşlerim</w:t>
      </w:r>
    </w:p>
    <w:p w:rsidR="00051B31" w:rsidRDefault="00051B31">
      <w:pPr>
        <w:rPr>
          <w:b/>
          <w:bCs/>
          <w:lang w:val="tr-TR"/>
        </w:rPr>
      </w:pPr>
    </w:p>
    <w:p w:rsidR="009D3871" w:rsidRPr="004C59AC" w:rsidRDefault="00051B31">
      <w:pPr>
        <w:rPr>
          <w:b/>
          <w:bCs/>
          <w:lang w:val="tr-TR"/>
        </w:rPr>
      </w:pPr>
      <w:r>
        <w:rPr>
          <w:b/>
          <w:bCs/>
          <w:lang w:val="tr-TR"/>
        </w:rPr>
        <w:t>“</w:t>
      </w:r>
      <w:r w:rsidR="009D3871" w:rsidRPr="004C59AC">
        <w:rPr>
          <w:b/>
          <w:bCs/>
          <w:lang w:val="tr-TR"/>
        </w:rPr>
        <w:t>Madde 2.26 Afet Yönetim Merkezi</w:t>
      </w:r>
      <w:r>
        <w:rPr>
          <w:b/>
          <w:bCs/>
          <w:lang w:val="tr-TR"/>
        </w:rPr>
        <w:t>” hakkında</w:t>
      </w:r>
    </w:p>
    <w:p w:rsidR="004C59AC" w:rsidRDefault="004C59AC" w:rsidP="009D3871">
      <w:pPr>
        <w:pStyle w:val="BodyText"/>
        <w:tabs>
          <w:tab w:val="left" w:pos="284"/>
          <w:tab w:val="left" w:pos="567"/>
        </w:tabs>
        <w:spacing w:line="240" w:lineRule="auto"/>
        <w:rPr>
          <w:rFonts w:asciiTheme="minorHAnsi" w:hAnsiTheme="minorHAnsi" w:cstheme="minorHAnsi"/>
          <w:szCs w:val="24"/>
        </w:rPr>
      </w:pPr>
    </w:p>
    <w:p w:rsidR="009D3871" w:rsidRPr="009D3871" w:rsidRDefault="009D3871" w:rsidP="009D3871">
      <w:pPr>
        <w:pStyle w:val="BodyText"/>
        <w:tabs>
          <w:tab w:val="left" w:pos="284"/>
          <w:tab w:val="left" w:pos="567"/>
        </w:tabs>
        <w:spacing w:line="240" w:lineRule="auto"/>
        <w:rPr>
          <w:rFonts w:asciiTheme="minorHAnsi" w:hAnsiTheme="minorHAnsi" w:cstheme="minorHAnsi"/>
          <w:szCs w:val="24"/>
        </w:rPr>
      </w:pPr>
      <w:r w:rsidRPr="009D3871">
        <w:rPr>
          <w:rFonts w:asciiTheme="minorHAnsi" w:hAnsiTheme="minorHAnsi" w:cstheme="minorHAnsi"/>
          <w:szCs w:val="24"/>
        </w:rPr>
        <w:t xml:space="preserve">Bu madde ile Adalar’da deprem, </w:t>
      </w:r>
      <w:proofErr w:type="spellStart"/>
      <w:r w:rsidRPr="009D3871">
        <w:rPr>
          <w:rFonts w:asciiTheme="minorHAnsi" w:hAnsiTheme="minorHAnsi" w:cstheme="minorHAnsi"/>
          <w:szCs w:val="24"/>
        </w:rPr>
        <w:t>tsunami</w:t>
      </w:r>
      <w:proofErr w:type="spellEnd"/>
      <w:r w:rsidRPr="009D3871">
        <w:rPr>
          <w:rFonts w:asciiTheme="minorHAnsi" w:hAnsiTheme="minorHAnsi" w:cstheme="minorHAnsi"/>
          <w:szCs w:val="24"/>
        </w:rPr>
        <w:t xml:space="preserve"> ve orman yangını </w:t>
      </w:r>
      <w:proofErr w:type="spellStart"/>
      <w:r>
        <w:rPr>
          <w:rFonts w:asciiTheme="minorHAnsi" w:hAnsiTheme="minorHAnsi" w:cstheme="minorHAnsi"/>
          <w:szCs w:val="24"/>
        </w:rPr>
        <w:t>vb</w:t>
      </w:r>
      <w:proofErr w:type="spellEnd"/>
      <w:r>
        <w:rPr>
          <w:rFonts w:asciiTheme="minorHAnsi" w:hAnsiTheme="minorHAnsi" w:cstheme="minorHAnsi"/>
          <w:szCs w:val="24"/>
        </w:rPr>
        <w:t xml:space="preserve"> </w:t>
      </w:r>
      <w:r w:rsidRPr="009D3871">
        <w:rPr>
          <w:rFonts w:asciiTheme="minorHAnsi" w:hAnsiTheme="minorHAnsi" w:cstheme="minorHAnsi"/>
          <w:szCs w:val="24"/>
        </w:rPr>
        <w:t>tehlikelerinin gerçekleşmesi durumunda olası kayıpları en aza indirgemek ve etkin bir acil durum yönetimi yapmak için “Afet Yönetim Merkezi” kurma girişimi olumludur.</w:t>
      </w:r>
      <w:r>
        <w:rPr>
          <w:rFonts w:asciiTheme="minorHAnsi" w:hAnsiTheme="minorHAnsi" w:cstheme="minorHAnsi"/>
          <w:szCs w:val="24"/>
        </w:rPr>
        <w:t xml:space="preserve"> Ancak</w:t>
      </w:r>
      <w:r w:rsidR="00A15931">
        <w:rPr>
          <w:rFonts w:asciiTheme="minorHAnsi" w:hAnsiTheme="minorHAnsi" w:cstheme="minorHAnsi"/>
          <w:szCs w:val="24"/>
        </w:rPr>
        <w:t>,</w:t>
      </w:r>
      <w:r>
        <w:rPr>
          <w:rFonts w:asciiTheme="minorHAnsi" w:hAnsiTheme="minorHAnsi" w:cstheme="minorHAnsi"/>
          <w:szCs w:val="24"/>
        </w:rPr>
        <w:t xml:space="preserve"> bu merkez ile ilgili açıklamanın  </w:t>
      </w:r>
    </w:p>
    <w:p w:rsidR="009D3871" w:rsidRPr="003713E2" w:rsidRDefault="009D3871" w:rsidP="009D3871">
      <w:pPr>
        <w:pStyle w:val="BodyText"/>
        <w:tabs>
          <w:tab w:val="left" w:pos="284"/>
          <w:tab w:val="left" w:pos="567"/>
        </w:tabs>
        <w:spacing w:line="240" w:lineRule="auto"/>
        <w:rPr>
          <w:rFonts w:asciiTheme="minorHAnsi" w:hAnsiTheme="minorHAnsi" w:cstheme="minorHAnsi"/>
          <w:szCs w:val="24"/>
        </w:rPr>
      </w:pPr>
      <w:r w:rsidRPr="00A53ED3">
        <w:rPr>
          <w:rFonts w:asciiTheme="minorHAnsi" w:hAnsiTheme="minorHAnsi" w:cstheme="minorHAnsi"/>
          <w:color w:val="000000" w:themeColor="text1"/>
          <w:szCs w:val="24"/>
          <w:u w:val="single"/>
        </w:rPr>
        <w:t xml:space="preserve">“Adalar’da deprem, sel, </w:t>
      </w:r>
      <w:proofErr w:type="spellStart"/>
      <w:r w:rsidRPr="00A53ED3">
        <w:rPr>
          <w:rFonts w:asciiTheme="minorHAnsi" w:hAnsiTheme="minorHAnsi" w:cstheme="minorHAnsi"/>
          <w:color w:val="000000" w:themeColor="text1"/>
          <w:szCs w:val="24"/>
          <w:u w:val="single"/>
        </w:rPr>
        <w:t>tsunami</w:t>
      </w:r>
      <w:proofErr w:type="spellEnd"/>
      <w:r w:rsidRPr="00A53ED3">
        <w:rPr>
          <w:rFonts w:asciiTheme="minorHAnsi" w:hAnsiTheme="minorHAnsi" w:cstheme="minorHAnsi"/>
          <w:color w:val="000000" w:themeColor="text1"/>
          <w:szCs w:val="24"/>
          <w:u w:val="single"/>
        </w:rPr>
        <w:t xml:space="preserve"> gibi afetler ile orman yangını, salgın hastalık ve iklim krizi gibi yaşamı tehdit eden afet risklerini azaltmaya ve acil durum faaliyetlerine yönelik afet yönetimi ve lojistiğinin sağlandığı alt yapı ve tesislerin bulunduğu alandır”</w:t>
      </w:r>
      <w:r w:rsidRPr="00A53ED3">
        <w:rPr>
          <w:rFonts w:asciiTheme="minorHAnsi" w:hAnsiTheme="minorHAnsi" w:cstheme="minorHAnsi"/>
          <w:color w:val="000000" w:themeColor="text1"/>
          <w:szCs w:val="24"/>
        </w:rPr>
        <w:t xml:space="preserve"> şeklinde </w:t>
      </w:r>
      <w:r>
        <w:rPr>
          <w:rFonts w:asciiTheme="minorHAnsi" w:hAnsiTheme="minorHAnsi" w:cstheme="minorHAnsi"/>
          <w:szCs w:val="24"/>
        </w:rPr>
        <w:t xml:space="preserve">bir ifade daha </w:t>
      </w:r>
      <w:r w:rsidR="00A15931">
        <w:rPr>
          <w:rFonts w:asciiTheme="minorHAnsi" w:hAnsiTheme="minorHAnsi" w:cstheme="minorHAnsi"/>
          <w:szCs w:val="24"/>
        </w:rPr>
        <w:t>kapsamlı bir afet yönetiminin tesisini sağlayacaktır.</w:t>
      </w:r>
    </w:p>
    <w:p w:rsidR="009D3871" w:rsidRDefault="009D3871">
      <w:pPr>
        <w:rPr>
          <w:lang w:val="tr-TR"/>
        </w:rPr>
      </w:pPr>
    </w:p>
    <w:p w:rsidR="004C59AC" w:rsidRPr="003713E2" w:rsidRDefault="00051B31" w:rsidP="004C59AC">
      <w:pPr>
        <w:pStyle w:val="Heading2"/>
        <w:numPr>
          <w:ilvl w:val="0"/>
          <w:numId w:val="0"/>
        </w:numPr>
        <w:tabs>
          <w:tab w:val="left" w:pos="284"/>
          <w:tab w:val="left" w:pos="567"/>
        </w:tabs>
        <w:spacing w:before="0" w:after="0" w:line="240" w:lineRule="auto"/>
        <w:rPr>
          <w:rFonts w:asciiTheme="minorHAnsi" w:hAnsiTheme="minorHAnsi" w:cstheme="minorHAnsi"/>
          <w:szCs w:val="24"/>
        </w:rPr>
      </w:pPr>
      <w:bookmarkStart w:id="0" w:name="_Toc111641570"/>
      <w:r>
        <w:rPr>
          <w:rFonts w:asciiTheme="minorHAnsi" w:hAnsiTheme="minorHAnsi" w:cstheme="minorHAnsi"/>
          <w:szCs w:val="24"/>
        </w:rPr>
        <w:t>“</w:t>
      </w:r>
      <w:r w:rsidR="004C59AC">
        <w:rPr>
          <w:rFonts w:asciiTheme="minorHAnsi" w:hAnsiTheme="minorHAnsi" w:cstheme="minorHAnsi"/>
          <w:szCs w:val="24"/>
        </w:rPr>
        <w:t xml:space="preserve">Madde 2.30 </w:t>
      </w:r>
      <w:r w:rsidR="004C59AC" w:rsidRPr="003713E2">
        <w:rPr>
          <w:rFonts w:asciiTheme="minorHAnsi" w:hAnsiTheme="minorHAnsi" w:cstheme="minorHAnsi"/>
          <w:szCs w:val="24"/>
        </w:rPr>
        <w:t>Sorumlu Turizm</w:t>
      </w:r>
      <w:bookmarkEnd w:id="0"/>
      <w:r>
        <w:rPr>
          <w:rFonts w:asciiTheme="minorHAnsi" w:hAnsiTheme="minorHAnsi" w:cstheme="minorHAnsi"/>
          <w:szCs w:val="24"/>
        </w:rPr>
        <w:t>” hakkında</w:t>
      </w:r>
      <w:r w:rsidR="004C59AC" w:rsidRPr="003713E2">
        <w:rPr>
          <w:rFonts w:asciiTheme="minorHAnsi" w:hAnsiTheme="minorHAnsi" w:cstheme="minorHAnsi"/>
          <w:szCs w:val="24"/>
        </w:rPr>
        <w:t xml:space="preserve"> </w:t>
      </w:r>
    </w:p>
    <w:p w:rsidR="004C59AC" w:rsidRDefault="004C59AC" w:rsidP="004C59AC">
      <w:pPr>
        <w:pStyle w:val="BodyText"/>
        <w:tabs>
          <w:tab w:val="left" w:pos="284"/>
          <w:tab w:val="left" w:pos="567"/>
        </w:tabs>
        <w:spacing w:line="240" w:lineRule="auto"/>
        <w:rPr>
          <w:rFonts w:asciiTheme="minorHAnsi" w:hAnsiTheme="minorHAnsi" w:cstheme="minorHAnsi"/>
          <w:szCs w:val="24"/>
        </w:rPr>
      </w:pPr>
    </w:p>
    <w:p w:rsidR="004C59AC" w:rsidRDefault="004C59AC" w:rsidP="004C59AC">
      <w:pPr>
        <w:pStyle w:val="BodyText"/>
        <w:tabs>
          <w:tab w:val="left" w:pos="284"/>
          <w:tab w:val="left" w:pos="567"/>
        </w:tabs>
        <w:spacing w:line="240" w:lineRule="auto"/>
        <w:rPr>
          <w:rFonts w:asciiTheme="minorHAnsi" w:hAnsiTheme="minorHAnsi" w:cstheme="minorHAnsi"/>
          <w:szCs w:val="24"/>
        </w:rPr>
      </w:pPr>
      <w:r>
        <w:rPr>
          <w:rFonts w:asciiTheme="minorHAnsi" w:hAnsiTheme="minorHAnsi" w:cstheme="minorHAnsi"/>
          <w:szCs w:val="24"/>
        </w:rPr>
        <w:t>Bu maddede Adalara</w:t>
      </w:r>
      <w:r w:rsidR="00051B31">
        <w:rPr>
          <w:rFonts w:asciiTheme="minorHAnsi" w:hAnsiTheme="minorHAnsi" w:cstheme="minorHAnsi"/>
          <w:szCs w:val="24"/>
        </w:rPr>
        <w:t xml:space="preserve"> gelen ziyaretçilerin/turistlerin </w:t>
      </w:r>
      <w:r w:rsidR="00051B31" w:rsidRPr="00051B31">
        <w:rPr>
          <w:rFonts w:asciiTheme="minorHAnsi" w:hAnsiTheme="minorHAnsi" w:cstheme="minorHAnsi"/>
          <w:i/>
          <w:iCs/>
          <w:szCs w:val="24"/>
        </w:rPr>
        <w:t xml:space="preserve">”yerel halka maksimum faydayı sağlama” </w:t>
      </w:r>
      <w:r w:rsidR="00051B31">
        <w:rPr>
          <w:rFonts w:asciiTheme="minorHAnsi" w:hAnsiTheme="minorHAnsi" w:cstheme="minorHAnsi"/>
          <w:szCs w:val="24"/>
        </w:rPr>
        <w:t>konusu tartışmalıdır. Evet bir fayda vardır, o fayda adada gelenlere ulaşım, yeme, içme ve denize girme olanağı sağlayan ticaret erbabıdır. Bu ticaret erbabının Adalar’da ikamet ettiğine, elde edilen cironun ne olduğuna ve bu cironun Adalar</w:t>
      </w:r>
      <w:r w:rsidR="00DB3666">
        <w:rPr>
          <w:rFonts w:asciiTheme="minorHAnsi" w:hAnsiTheme="minorHAnsi" w:cstheme="minorHAnsi"/>
          <w:szCs w:val="24"/>
        </w:rPr>
        <w:t>’</w:t>
      </w:r>
      <w:r w:rsidR="00051B31">
        <w:rPr>
          <w:rFonts w:asciiTheme="minorHAnsi" w:hAnsiTheme="minorHAnsi" w:cstheme="minorHAnsi"/>
          <w:szCs w:val="24"/>
        </w:rPr>
        <w:t xml:space="preserve">ın koruma, iyileştirme, </w:t>
      </w:r>
      <w:proofErr w:type="spellStart"/>
      <w:r w:rsidR="00051B31">
        <w:rPr>
          <w:rFonts w:asciiTheme="minorHAnsi" w:hAnsiTheme="minorHAnsi" w:cstheme="minorHAnsi"/>
          <w:szCs w:val="24"/>
        </w:rPr>
        <w:t>sağlıklaştırma</w:t>
      </w:r>
      <w:proofErr w:type="spellEnd"/>
      <w:r w:rsidR="00051B31">
        <w:rPr>
          <w:rFonts w:asciiTheme="minorHAnsi" w:hAnsiTheme="minorHAnsi" w:cstheme="minorHAnsi"/>
          <w:szCs w:val="24"/>
        </w:rPr>
        <w:t xml:space="preserve"> ve çevre düzen</w:t>
      </w:r>
      <w:r w:rsidR="001C2E43">
        <w:rPr>
          <w:rFonts w:asciiTheme="minorHAnsi" w:hAnsiTheme="minorHAnsi" w:cstheme="minorHAnsi"/>
          <w:szCs w:val="24"/>
        </w:rPr>
        <w:t>lemesi</w:t>
      </w:r>
      <w:r w:rsidR="00051B31">
        <w:rPr>
          <w:rFonts w:asciiTheme="minorHAnsi" w:hAnsiTheme="minorHAnsi" w:cstheme="minorHAnsi"/>
          <w:szCs w:val="24"/>
        </w:rPr>
        <w:t xml:space="preserve"> için ne faydası olduğuna dair elimizde bir sayısal </w:t>
      </w:r>
      <w:r w:rsidR="00DB3666">
        <w:rPr>
          <w:rFonts w:asciiTheme="minorHAnsi" w:hAnsiTheme="minorHAnsi" w:cstheme="minorHAnsi"/>
          <w:szCs w:val="24"/>
        </w:rPr>
        <w:t xml:space="preserve">bilgi yoktur. </w:t>
      </w:r>
      <w:r w:rsidR="001C2E43">
        <w:rPr>
          <w:rFonts w:asciiTheme="minorHAnsi" w:hAnsiTheme="minorHAnsi" w:cstheme="minorHAnsi"/>
          <w:szCs w:val="24"/>
        </w:rPr>
        <w:t>Yerelin artan ekonomik kapasitesinin doğal, arkeolojik ve tarihi sit alanı olan Adalar’ın çok yönlü korunmasına ve geleceğe miras bırakılmasına yönelik projelere faydası beklenir. Ancak, g</w:t>
      </w:r>
      <w:r w:rsidR="00DB3666">
        <w:rPr>
          <w:rFonts w:asciiTheme="minorHAnsi" w:hAnsiTheme="minorHAnsi" w:cstheme="minorHAnsi"/>
          <w:szCs w:val="24"/>
        </w:rPr>
        <w:t>iderek artan, Adalar’ın istiap haddini aşan, çevre ve sit özelliklerine çok yönlü olumsuz etkiler yapan kalabalıkların</w:t>
      </w:r>
      <w:r w:rsidR="00051B31">
        <w:rPr>
          <w:rFonts w:asciiTheme="minorHAnsi" w:hAnsiTheme="minorHAnsi" w:cstheme="minorHAnsi"/>
          <w:szCs w:val="24"/>
        </w:rPr>
        <w:t xml:space="preserve"> </w:t>
      </w:r>
      <w:r w:rsidR="00DB3666">
        <w:rPr>
          <w:rFonts w:asciiTheme="minorHAnsi" w:hAnsiTheme="minorHAnsi" w:cstheme="minorHAnsi"/>
          <w:szCs w:val="24"/>
        </w:rPr>
        <w:t xml:space="preserve">birilerine önemli ekonomik yarar sağladığı </w:t>
      </w:r>
      <w:r w:rsidR="001C2E43">
        <w:rPr>
          <w:rFonts w:asciiTheme="minorHAnsi" w:hAnsiTheme="minorHAnsi" w:cstheme="minorHAnsi"/>
          <w:szCs w:val="24"/>
        </w:rPr>
        <w:t>bilinmektedir</w:t>
      </w:r>
      <w:r w:rsidR="00E63A29">
        <w:rPr>
          <w:rFonts w:asciiTheme="minorHAnsi" w:hAnsiTheme="minorHAnsi" w:cstheme="minorHAnsi"/>
          <w:szCs w:val="24"/>
        </w:rPr>
        <w:t xml:space="preserve"> ancak </w:t>
      </w:r>
      <w:r w:rsidR="00DB3666">
        <w:rPr>
          <w:rFonts w:asciiTheme="minorHAnsi" w:hAnsiTheme="minorHAnsi" w:cstheme="minorHAnsi"/>
          <w:szCs w:val="24"/>
        </w:rPr>
        <w:t xml:space="preserve">bu ekonomik </w:t>
      </w:r>
      <w:r w:rsidR="001C2E43">
        <w:rPr>
          <w:rFonts w:asciiTheme="minorHAnsi" w:hAnsiTheme="minorHAnsi" w:cstheme="minorHAnsi"/>
          <w:szCs w:val="24"/>
        </w:rPr>
        <w:t>kaynakların</w:t>
      </w:r>
      <w:r w:rsidR="00DB3666">
        <w:rPr>
          <w:rFonts w:asciiTheme="minorHAnsi" w:hAnsiTheme="minorHAnsi" w:cstheme="minorHAnsi"/>
          <w:szCs w:val="24"/>
        </w:rPr>
        <w:t xml:space="preserve"> Adalar’</w:t>
      </w:r>
      <w:r w:rsidR="00E63A29">
        <w:rPr>
          <w:rFonts w:asciiTheme="minorHAnsi" w:hAnsiTheme="minorHAnsi" w:cstheme="minorHAnsi"/>
          <w:szCs w:val="24"/>
        </w:rPr>
        <w:t>ın çevre ve tarihi mirasının korunmasına</w:t>
      </w:r>
      <w:r w:rsidR="00DB3666">
        <w:rPr>
          <w:rFonts w:asciiTheme="minorHAnsi" w:hAnsiTheme="minorHAnsi" w:cstheme="minorHAnsi"/>
          <w:szCs w:val="24"/>
        </w:rPr>
        <w:t xml:space="preserve"> </w:t>
      </w:r>
      <w:r w:rsidR="001C2E43">
        <w:rPr>
          <w:rFonts w:asciiTheme="minorHAnsi" w:hAnsiTheme="minorHAnsi" w:cstheme="minorHAnsi"/>
          <w:szCs w:val="24"/>
        </w:rPr>
        <w:t xml:space="preserve">bir </w:t>
      </w:r>
      <w:r w:rsidR="00DB3666">
        <w:rPr>
          <w:rFonts w:asciiTheme="minorHAnsi" w:hAnsiTheme="minorHAnsi" w:cstheme="minorHAnsi"/>
          <w:szCs w:val="24"/>
        </w:rPr>
        <w:t>faydası</w:t>
      </w:r>
      <w:r w:rsidR="001C2E43">
        <w:rPr>
          <w:rFonts w:asciiTheme="minorHAnsi" w:hAnsiTheme="minorHAnsi" w:cstheme="minorHAnsi"/>
          <w:szCs w:val="24"/>
        </w:rPr>
        <w:t>nın</w:t>
      </w:r>
      <w:r w:rsidR="00DB3666">
        <w:rPr>
          <w:rFonts w:asciiTheme="minorHAnsi" w:hAnsiTheme="minorHAnsi" w:cstheme="minorHAnsi"/>
          <w:szCs w:val="24"/>
        </w:rPr>
        <w:t xml:space="preserve"> olduğu şüphelidir. </w:t>
      </w:r>
      <w:r w:rsidR="001C2E43">
        <w:rPr>
          <w:rFonts w:asciiTheme="minorHAnsi" w:hAnsiTheme="minorHAnsi" w:cstheme="minorHAnsi"/>
          <w:szCs w:val="24"/>
        </w:rPr>
        <w:t>Son yıllarda Adalar’da</w:t>
      </w:r>
      <w:r w:rsidR="00E63A29">
        <w:rPr>
          <w:rFonts w:asciiTheme="minorHAnsi" w:hAnsiTheme="minorHAnsi" w:cstheme="minorHAnsi"/>
          <w:szCs w:val="24"/>
        </w:rPr>
        <w:t xml:space="preserve"> ikamet eden kişilerin oluşturduğu</w:t>
      </w:r>
      <w:r w:rsidR="001C2E43">
        <w:rPr>
          <w:rFonts w:asciiTheme="minorHAnsi" w:hAnsiTheme="minorHAnsi" w:cstheme="minorHAnsi"/>
          <w:szCs w:val="24"/>
        </w:rPr>
        <w:t xml:space="preserve"> STK, Mahalle Meclisleri ve Platformların bildirgelerinde ulaşım, çevre, kıyılardaki durum konularında rahatsızlıklar ve yazılı ve sözlü şikayetler artmaktadır.</w:t>
      </w:r>
    </w:p>
    <w:p w:rsidR="00DB3666" w:rsidRDefault="00DB3666" w:rsidP="004C59AC">
      <w:pPr>
        <w:pStyle w:val="BodyText"/>
        <w:tabs>
          <w:tab w:val="left" w:pos="284"/>
          <w:tab w:val="left" w:pos="567"/>
        </w:tabs>
        <w:spacing w:line="240" w:lineRule="auto"/>
        <w:rPr>
          <w:rFonts w:asciiTheme="minorHAnsi" w:hAnsiTheme="minorHAnsi" w:cstheme="minorHAnsi"/>
          <w:szCs w:val="24"/>
        </w:rPr>
      </w:pPr>
    </w:p>
    <w:p w:rsidR="004C59AC" w:rsidRPr="000918DB" w:rsidRDefault="00DB3666" w:rsidP="004C59AC">
      <w:pPr>
        <w:pStyle w:val="BodyText"/>
        <w:tabs>
          <w:tab w:val="left" w:pos="284"/>
          <w:tab w:val="left" w:pos="567"/>
        </w:tabs>
        <w:spacing w:line="240" w:lineRule="auto"/>
        <w:rPr>
          <w:rFonts w:asciiTheme="minorHAnsi" w:hAnsiTheme="minorHAnsi" w:cstheme="minorHAnsi"/>
          <w:color w:val="000000" w:themeColor="text1"/>
          <w:szCs w:val="24"/>
        </w:rPr>
      </w:pPr>
      <w:r>
        <w:rPr>
          <w:rFonts w:asciiTheme="minorHAnsi" w:hAnsiTheme="minorHAnsi" w:cstheme="minorHAnsi"/>
          <w:szCs w:val="24"/>
        </w:rPr>
        <w:t>Bu nedenle</w:t>
      </w:r>
      <w:r w:rsidR="00E63A29">
        <w:rPr>
          <w:rFonts w:asciiTheme="minorHAnsi" w:hAnsiTheme="minorHAnsi" w:cstheme="minorHAnsi"/>
          <w:szCs w:val="24"/>
        </w:rPr>
        <w:t>,</w:t>
      </w:r>
      <w:r>
        <w:rPr>
          <w:rFonts w:asciiTheme="minorHAnsi" w:hAnsiTheme="minorHAnsi" w:cstheme="minorHAnsi"/>
          <w:szCs w:val="24"/>
        </w:rPr>
        <w:t xml:space="preserve"> bu maddede bahsedilen </w:t>
      </w:r>
      <w:r w:rsidRPr="00E63A29">
        <w:rPr>
          <w:rFonts w:asciiTheme="minorHAnsi" w:hAnsiTheme="minorHAnsi" w:cstheme="minorHAnsi"/>
          <w:i/>
          <w:iCs/>
          <w:color w:val="000000" w:themeColor="text1"/>
          <w:szCs w:val="24"/>
        </w:rPr>
        <w:t>“</w:t>
      </w:r>
      <w:r w:rsidRPr="005D062B">
        <w:rPr>
          <w:rFonts w:asciiTheme="minorHAnsi" w:hAnsiTheme="minorHAnsi" w:cstheme="minorHAnsi"/>
          <w:i/>
          <w:iCs/>
          <w:color w:val="000000" w:themeColor="text1"/>
          <w:szCs w:val="24"/>
          <w:u w:val="single"/>
        </w:rPr>
        <w:t>z</w:t>
      </w:r>
      <w:r w:rsidR="004C59AC" w:rsidRPr="005D062B">
        <w:rPr>
          <w:rFonts w:asciiTheme="minorHAnsi" w:hAnsiTheme="minorHAnsi" w:cstheme="minorHAnsi"/>
          <w:i/>
          <w:iCs/>
          <w:color w:val="000000" w:themeColor="text1"/>
          <w:szCs w:val="24"/>
          <w:u w:val="single"/>
        </w:rPr>
        <w:t xml:space="preserve">iyaretçi tutumlarına yön veren, diğer paydaşlarla birlikte ziyaretçilerin geldikleri yerin kültürel ve doğal değerlerine ilişkin sorumlu tutum ve davranışlarıyla ilgili teşvikler ve düzenlemeler getiren turizm </w:t>
      </w:r>
      <w:proofErr w:type="spellStart"/>
      <w:r w:rsidR="004C59AC" w:rsidRPr="005D062B">
        <w:rPr>
          <w:rFonts w:asciiTheme="minorHAnsi" w:hAnsiTheme="minorHAnsi" w:cstheme="minorHAnsi"/>
          <w:i/>
          <w:iCs/>
          <w:color w:val="000000" w:themeColor="text1"/>
          <w:szCs w:val="24"/>
          <w:u w:val="single"/>
        </w:rPr>
        <w:t>anlayışı</w:t>
      </w:r>
      <w:r w:rsidRPr="00A53ED3">
        <w:rPr>
          <w:rFonts w:asciiTheme="minorHAnsi" w:hAnsiTheme="minorHAnsi" w:cstheme="minorHAnsi"/>
          <w:color w:val="000000" w:themeColor="text1"/>
          <w:szCs w:val="24"/>
        </w:rPr>
        <w:t>”</w:t>
      </w:r>
      <w:r>
        <w:rPr>
          <w:rFonts w:asciiTheme="minorHAnsi" w:hAnsiTheme="minorHAnsi" w:cstheme="minorHAnsi"/>
          <w:szCs w:val="24"/>
        </w:rPr>
        <w:t>nın</w:t>
      </w:r>
      <w:proofErr w:type="spellEnd"/>
      <w:r>
        <w:rPr>
          <w:rFonts w:asciiTheme="minorHAnsi" w:hAnsiTheme="minorHAnsi" w:cstheme="minorHAnsi"/>
          <w:szCs w:val="24"/>
        </w:rPr>
        <w:t xml:space="preserve"> nasıl ve kimin tarafından düzenleneceği muammadır. Bu belirsizliğin giderilmesi için bir düzenleme yapılmalıdır ve bu düzenlemede yerel ve mülki amirlerin görevleri belirlenmelidir.</w:t>
      </w:r>
      <w:r w:rsidR="004F432D">
        <w:rPr>
          <w:rFonts w:asciiTheme="minorHAnsi" w:hAnsiTheme="minorHAnsi" w:cstheme="minorHAnsi"/>
          <w:szCs w:val="24"/>
        </w:rPr>
        <w:t xml:space="preserve"> Bu bağlamda Adalar’a gelen yolcuların vapurlarda ve yolcu teknelerindeki anons sistemleriyle bilgilendirilmesi ve </w:t>
      </w:r>
      <w:r w:rsidR="004F432D" w:rsidRPr="00E63A29">
        <w:rPr>
          <w:rFonts w:asciiTheme="minorHAnsi" w:hAnsiTheme="minorHAnsi" w:cstheme="minorHAnsi"/>
          <w:i/>
          <w:iCs/>
          <w:color w:val="000000" w:themeColor="text1"/>
          <w:szCs w:val="24"/>
        </w:rPr>
        <w:t>“geldikleri yerin kültürel ve doğal değerlerine ilişkin sorumlu tutum ve davranışları</w:t>
      </w:r>
      <w:r w:rsidR="00E63A29">
        <w:rPr>
          <w:rFonts w:asciiTheme="minorHAnsi" w:hAnsiTheme="minorHAnsi" w:cstheme="minorHAnsi"/>
          <w:i/>
          <w:iCs/>
          <w:color w:val="000000" w:themeColor="text1"/>
          <w:szCs w:val="24"/>
        </w:rPr>
        <w:t>na</w:t>
      </w:r>
      <w:r w:rsidR="004F432D" w:rsidRPr="00E63A29">
        <w:rPr>
          <w:rFonts w:asciiTheme="minorHAnsi" w:hAnsiTheme="minorHAnsi" w:cstheme="minorHAnsi"/>
          <w:i/>
          <w:iCs/>
          <w:color w:val="000000" w:themeColor="text1"/>
          <w:szCs w:val="24"/>
        </w:rPr>
        <w:t xml:space="preserve"> düzenlemeler”</w:t>
      </w:r>
      <w:r w:rsidR="004F432D" w:rsidRPr="000918DB">
        <w:rPr>
          <w:rFonts w:asciiTheme="minorHAnsi" w:hAnsiTheme="minorHAnsi" w:cstheme="minorHAnsi"/>
          <w:color w:val="000000" w:themeColor="text1"/>
          <w:szCs w:val="24"/>
        </w:rPr>
        <w:t xml:space="preserve"> getirecek uygulamalar yapılmalıdır.</w:t>
      </w:r>
    </w:p>
    <w:p w:rsidR="00DB3666" w:rsidRPr="000918DB" w:rsidRDefault="00DB3666" w:rsidP="00DB3666">
      <w:pPr>
        <w:pStyle w:val="Heading2"/>
        <w:numPr>
          <w:ilvl w:val="0"/>
          <w:numId w:val="0"/>
        </w:numPr>
        <w:tabs>
          <w:tab w:val="left" w:pos="284"/>
          <w:tab w:val="left" w:pos="567"/>
        </w:tabs>
        <w:spacing w:before="0" w:after="0" w:line="240" w:lineRule="auto"/>
        <w:rPr>
          <w:rFonts w:asciiTheme="minorHAnsi" w:hAnsiTheme="minorHAnsi" w:cstheme="minorHAnsi"/>
          <w:color w:val="000000" w:themeColor="text1"/>
          <w:szCs w:val="24"/>
        </w:rPr>
      </w:pPr>
      <w:bookmarkStart w:id="1" w:name="_Toc111641571"/>
    </w:p>
    <w:p w:rsidR="004C59AC" w:rsidRPr="003713E2" w:rsidRDefault="00DB3666" w:rsidP="00DB3666">
      <w:pPr>
        <w:pStyle w:val="Heading2"/>
        <w:numPr>
          <w:ilvl w:val="0"/>
          <w:numId w:val="0"/>
        </w:numPr>
        <w:tabs>
          <w:tab w:val="left" w:pos="284"/>
          <w:tab w:val="left" w:pos="567"/>
        </w:tabs>
        <w:spacing w:before="0" w:after="0" w:line="240" w:lineRule="auto"/>
        <w:rPr>
          <w:rFonts w:asciiTheme="minorHAnsi" w:hAnsiTheme="minorHAnsi" w:cstheme="minorHAnsi"/>
          <w:szCs w:val="24"/>
        </w:rPr>
      </w:pPr>
      <w:r>
        <w:rPr>
          <w:rFonts w:asciiTheme="minorHAnsi" w:hAnsiTheme="minorHAnsi" w:cstheme="minorHAnsi"/>
          <w:szCs w:val="24"/>
        </w:rPr>
        <w:t xml:space="preserve">“Madde 2.31 </w:t>
      </w:r>
      <w:r w:rsidR="004C59AC" w:rsidRPr="003713E2">
        <w:rPr>
          <w:rFonts w:asciiTheme="minorHAnsi" w:hAnsiTheme="minorHAnsi" w:cstheme="minorHAnsi"/>
          <w:szCs w:val="24"/>
        </w:rPr>
        <w:t>Turizm Taşıma Kapasitesi</w:t>
      </w:r>
      <w:r>
        <w:rPr>
          <w:rFonts w:asciiTheme="minorHAnsi" w:hAnsiTheme="minorHAnsi" w:cstheme="minorHAnsi"/>
          <w:szCs w:val="24"/>
        </w:rPr>
        <w:t>” hakkında</w:t>
      </w:r>
      <w:bookmarkEnd w:id="1"/>
      <w:r w:rsidR="004C59AC" w:rsidRPr="003713E2">
        <w:rPr>
          <w:rFonts w:asciiTheme="minorHAnsi" w:hAnsiTheme="minorHAnsi" w:cstheme="minorHAnsi"/>
          <w:szCs w:val="24"/>
        </w:rPr>
        <w:t xml:space="preserve"> </w:t>
      </w:r>
    </w:p>
    <w:p w:rsidR="00DB3666" w:rsidRDefault="00DB3666" w:rsidP="004C59AC">
      <w:pPr>
        <w:pStyle w:val="BodyText"/>
        <w:tabs>
          <w:tab w:val="left" w:pos="284"/>
          <w:tab w:val="left" w:pos="567"/>
        </w:tabs>
        <w:spacing w:line="240" w:lineRule="auto"/>
        <w:rPr>
          <w:rFonts w:asciiTheme="minorHAnsi" w:hAnsiTheme="minorHAnsi" w:cstheme="minorHAnsi"/>
          <w:szCs w:val="24"/>
        </w:rPr>
      </w:pPr>
    </w:p>
    <w:p w:rsidR="000918DB" w:rsidRDefault="00DB3666" w:rsidP="004C59AC">
      <w:pPr>
        <w:pStyle w:val="BodyText"/>
        <w:tabs>
          <w:tab w:val="left" w:pos="284"/>
          <w:tab w:val="left" w:pos="567"/>
        </w:tabs>
        <w:spacing w:line="240" w:lineRule="auto"/>
        <w:rPr>
          <w:rFonts w:asciiTheme="minorHAnsi" w:hAnsiTheme="minorHAnsi" w:cstheme="minorHAnsi"/>
          <w:szCs w:val="24"/>
        </w:rPr>
      </w:pPr>
      <w:r>
        <w:rPr>
          <w:rFonts w:asciiTheme="minorHAnsi" w:hAnsiTheme="minorHAnsi" w:cstheme="minorHAnsi"/>
          <w:szCs w:val="24"/>
        </w:rPr>
        <w:t xml:space="preserve">Son yıllarda çoğunluğu Orta Doğu kökenli olmak üzere </w:t>
      </w:r>
      <w:r w:rsidR="004F432D">
        <w:rPr>
          <w:rFonts w:asciiTheme="minorHAnsi" w:hAnsiTheme="minorHAnsi" w:cstheme="minorHAnsi"/>
          <w:szCs w:val="24"/>
        </w:rPr>
        <w:t xml:space="preserve">Adalar’a </w:t>
      </w:r>
      <w:r>
        <w:rPr>
          <w:rFonts w:asciiTheme="minorHAnsi" w:hAnsiTheme="minorHAnsi" w:cstheme="minorHAnsi"/>
          <w:szCs w:val="24"/>
        </w:rPr>
        <w:t>ziyaretçi sayısı üstel bir şekilde artmış</w:t>
      </w:r>
      <w:r w:rsidR="004F432D">
        <w:rPr>
          <w:rFonts w:asciiTheme="minorHAnsi" w:hAnsiTheme="minorHAnsi" w:cstheme="minorHAnsi"/>
          <w:szCs w:val="24"/>
        </w:rPr>
        <w:t xml:space="preserve">, ulaşımda kaos başlamış, çevre kirliliğinde ve gürültü seviyesinde artış olmuştur. İstanbul’un dört bir yanından Adalar’a vapurlarla ve sayısı artan çeşitli özel ulaştırma firmalarının </w:t>
      </w:r>
      <w:r w:rsidR="004F432D">
        <w:rPr>
          <w:rFonts w:asciiTheme="minorHAnsi" w:hAnsiTheme="minorHAnsi" w:cstheme="minorHAnsi"/>
          <w:szCs w:val="24"/>
        </w:rPr>
        <w:lastRenderedPageBreak/>
        <w:t xml:space="preserve">yolcu tekneleri (motor) ile ziyaretçiler akın etmektedirler. </w:t>
      </w:r>
      <w:r w:rsidR="00E63A29">
        <w:rPr>
          <w:rFonts w:asciiTheme="minorHAnsi" w:hAnsiTheme="minorHAnsi" w:cstheme="minorHAnsi"/>
          <w:szCs w:val="24"/>
        </w:rPr>
        <w:t>Başta orman yangınları artışı olmak üzere doğal ve f</w:t>
      </w:r>
      <w:r w:rsidR="00495EE5" w:rsidRPr="003713E2">
        <w:rPr>
          <w:rFonts w:asciiTheme="minorHAnsi" w:hAnsiTheme="minorHAnsi" w:cstheme="minorHAnsi"/>
          <w:szCs w:val="24"/>
        </w:rPr>
        <w:t xml:space="preserve">iziksel çevrede kabul edilemez </w:t>
      </w:r>
      <w:r w:rsidR="00495EE5">
        <w:rPr>
          <w:rFonts w:asciiTheme="minorHAnsi" w:hAnsiTheme="minorHAnsi" w:cstheme="minorHAnsi"/>
          <w:szCs w:val="24"/>
        </w:rPr>
        <w:t xml:space="preserve">olumsuz gelişmeler olmaktadır. </w:t>
      </w:r>
      <w:r w:rsidR="004F432D">
        <w:rPr>
          <w:rFonts w:asciiTheme="minorHAnsi" w:hAnsiTheme="minorHAnsi" w:cstheme="minorHAnsi"/>
          <w:szCs w:val="24"/>
        </w:rPr>
        <w:t xml:space="preserve">Özellikle yaz sezonunda kapasite aşımı yaşanmakta, </w:t>
      </w:r>
      <w:r w:rsidR="00E63A29">
        <w:rPr>
          <w:rFonts w:asciiTheme="minorHAnsi" w:hAnsiTheme="minorHAnsi" w:cstheme="minorHAnsi"/>
          <w:szCs w:val="24"/>
        </w:rPr>
        <w:t xml:space="preserve">deniz yolu taşıtlarda </w:t>
      </w:r>
      <w:r w:rsidR="004F432D">
        <w:rPr>
          <w:rFonts w:asciiTheme="minorHAnsi" w:hAnsiTheme="minorHAnsi" w:cstheme="minorHAnsi"/>
          <w:szCs w:val="24"/>
        </w:rPr>
        <w:t>güvenli ve sağlıklı bir yolcu hizmeti konusunda zafiyetler oluşmaktadır.</w:t>
      </w:r>
      <w:r w:rsidR="00495EE5">
        <w:rPr>
          <w:rFonts w:asciiTheme="minorHAnsi" w:hAnsiTheme="minorHAnsi" w:cstheme="minorHAnsi"/>
          <w:szCs w:val="24"/>
        </w:rPr>
        <w:t xml:space="preserve"> </w:t>
      </w:r>
      <w:r w:rsidR="00135253">
        <w:rPr>
          <w:rFonts w:asciiTheme="minorHAnsi" w:hAnsiTheme="minorHAnsi" w:cstheme="minorHAnsi"/>
          <w:szCs w:val="24"/>
        </w:rPr>
        <w:t>Ziyaretçi sayısının artmasına koşut olarak kıyılarda plaj sayısı artm</w:t>
      </w:r>
      <w:r w:rsidR="00E63A29">
        <w:rPr>
          <w:rFonts w:asciiTheme="minorHAnsi" w:hAnsiTheme="minorHAnsi" w:cstheme="minorHAnsi"/>
          <w:szCs w:val="24"/>
        </w:rPr>
        <w:t xml:space="preserve">ış, mevcut kıyı kenar çizgisinin önüne kum dolgular yapılarak plaj alanları yapay olarak büyütülmüş, doğal kıyı morfolojisi bozulmuş, </w:t>
      </w:r>
      <w:r w:rsidR="00135253">
        <w:rPr>
          <w:rFonts w:asciiTheme="minorHAnsi" w:hAnsiTheme="minorHAnsi" w:cstheme="minorHAnsi"/>
          <w:szCs w:val="24"/>
        </w:rPr>
        <w:t>bazı plajların kapasiteleri binler</w:t>
      </w:r>
      <w:r w:rsidR="00E63A29">
        <w:rPr>
          <w:rFonts w:asciiTheme="minorHAnsi" w:hAnsiTheme="minorHAnsi" w:cstheme="minorHAnsi"/>
          <w:szCs w:val="24"/>
        </w:rPr>
        <w:t>ce müşteriye</w:t>
      </w:r>
      <w:r w:rsidR="00135253">
        <w:rPr>
          <w:rFonts w:asciiTheme="minorHAnsi" w:hAnsiTheme="minorHAnsi" w:cstheme="minorHAnsi"/>
          <w:szCs w:val="24"/>
        </w:rPr>
        <w:t xml:space="preserve"> ulaşmış, Adalar’da ikamet eden halkın </w:t>
      </w:r>
      <w:r w:rsidR="00E63A29">
        <w:rPr>
          <w:rFonts w:asciiTheme="minorHAnsi" w:hAnsiTheme="minorHAnsi" w:cstheme="minorHAnsi"/>
          <w:szCs w:val="24"/>
        </w:rPr>
        <w:t xml:space="preserve">ücretsiz </w:t>
      </w:r>
      <w:r w:rsidR="00135253">
        <w:rPr>
          <w:rFonts w:asciiTheme="minorHAnsi" w:hAnsiTheme="minorHAnsi" w:cstheme="minorHAnsi"/>
          <w:szCs w:val="24"/>
        </w:rPr>
        <w:t>denize ulaşma olanağı kalmamış</w:t>
      </w:r>
      <w:r w:rsidR="00E63A29">
        <w:rPr>
          <w:rFonts w:asciiTheme="minorHAnsi" w:hAnsiTheme="minorHAnsi" w:cstheme="minorHAnsi"/>
          <w:szCs w:val="24"/>
        </w:rPr>
        <w:t>tır.</w:t>
      </w:r>
    </w:p>
    <w:p w:rsidR="00E63A29" w:rsidRDefault="00E63A29" w:rsidP="004C59AC">
      <w:pPr>
        <w:pStyle w:val="BodyText"/>
        <w:tabs>
          <w:tab w:val="left" w:pos="284"/>
          <w:tab w:val="left" w:pos="567"/>
        </w:tabs>
        <w:spacing w:line="240" w:lineRule="auto"/>
        <w:rPr>
          <w:rFonts w:asciiTheme="minorHAnsi" w:hAnsiTheme="minorHAnsi" w:cstheme="minorHAnsi"/>
          <w:szCs w:val="24"/>
        </w:rPr>
      </w:pPr>
    </w:p>
    <w:p w:rsidR="00495EE5" w:rsidRDefault="00495EE5" w:rsidP="004C59AC">
      <w:pPr>
        <w:pStyle w:val="BodyText"/>
        <w:tabs>
          <w:tab w:val="left" w:pos="284"/>
          <w:tab w:val="left" w:pos="567"/>
        </w:tabs>
        <w:spacing w:line="240" w:lineRule="auto"/>
        <w:rPr>
          <w:rFonts w:asciiTheme="minorHAnsi" w:hAnsiTheme="minorHAnsi" w:cstheme="minorHAnsi"/>
          <w:szCs w:val="24"/>
        </w:rPr>
      </w:pPr>
      <w:r>
        <w:rPr>
          <w:rFonts w:asciiTheme="minorHAnsi" w:hAnsiTheme="minorHAnsi" w:cstheme="minorHAnsi"/>
          <w:szCs w:val="24"/>
        </w:rPr>
        <w:t>Adalar</w:t>
      </w:r>
      <w:r w:rsidR="00216B60">
        <w:rPr>
          <w:rFonts w:asciiTheme="minorHAnsi" w:hAnsiTheme="minorHAnsi" w:cstheme="minorHAnsi"/>
          <w:szCs w:val="24"/>
        </w:rPr>
        <w:t>’ın mevcut coğrafik özellikleri, ulaşım dahil her türlü alt yapısı ve barındırabileceği nüfus düzeyi bakımından</w:t>
      </w:r>
      <w:r>
        <w:rPr>
          <w:rFonts w:asciiTheme="minorHAnsi" w:hAnsiTheme="minorHAnsi" w:cstheme="minorHAnsi"/>
          <w:szCs w:val="24"/>
        </w:rPr>
        <w:t xml:space="preserve"> bugün gelinen noktada t</w:t>
      </w:r>
      <w:r w:rsidRPr="003713E2">
        <w:rPr>
          <w:rFonts w:asciiTheme="minorHAnsi" w:hAnsiTheme="minorHAnsi" w:cstheme="minorHAnsi"/>
          <w:szCs w:val="24"/>
        </w:rPr>
        <w:t>aşıma kapasitesi</w:t>
      </w:r>
      <w:r w:rsidR="00216B60">
        <w:rPr>
          <w:rFonts w:asciiTheme="minorHAnsi" w:hAnsiTheme="minorHAnsi" w:cstheme="minorHAnsi"/>
          <w:szCs w:val="24"/>
        </w:rPr>
        <w:t xml:space="preserve"> aşılmıştır. F</w:t>
      </w:r>
      <w:r w:rsidRPr="003713E2">
        <w:rPr>
          <w:rFonts w:asciiTheme="minorHAnsi" w:hAnsiTheme="minorHAnsi" w:cstheme="minorHAnsi"/>
          <w:szCs w:val="24"/>
        </w:rPr>
        <w:t>iziksel, ekonomik, sosyal</w:t>
      </w:r>
      <w:r>
        <w:rPr>
          <w:rFonts w:asciiTheme="minorHAnsi" w:hAnsiTheme="minorHAnsi" w:cstheme="minorHAnsi"/>
          <w:szCs w:val="24"/>
        </w:rPr>
        <w:t xml:space="preserve"> ve </w:t>
      </w:r>
      <w:r w:rsidRPr="003713E2">
        <w:rPr>
          <w:rFonts w:asciiTheme="minorHAnsi" w:hAnsiTheme="minorHAnsi" w:cstheme="minorHAnsi"/>
          <w:szCs w:val="24"/>
        </w:rPr>
        <w:t xml:space="preserve">ekolojik </w:t>
      </w:r>
      <w:r>
        <w:rPr>
          <w:rFonts w:asciiTheme="minorHAnsi" w:hAnsiTheme="minorHAnsi" w:cstheme="minorHAnsi"/>
          <w:szCs w:val="24"/>
        </w:rPr>
        <w:t>durum</w:t>
      </w:r>
      <w:r w:rsidR="00216B60">
        <w:rPr>
          <w:rFonts w:asciiTheme="minorHAnsi" w:hAnsiTheme="minorHAnsi" w:cstheme="minorHAnsi"/>
          <w:szCs w:val="24"/>
        </w:rPr>
        <w:t>u ile ilgili olarak</w:t>
      </w:r>
      <w:r>
        <w:rPr>
          <w:rFonts w:asciiTheme="minorHAnsi" w:hAnsiTheme="minorHAnsi" w:cstheme="minorHAnsi"/>
          <w:szCs w:val="24"/>
        </w:rPr>
        <w:t xml:space="preserve"> </w:t>
      </w:r>
      <w:r w:rsidR="000918DB">
        <w:rPr>
          <w:rFonts w:asciiTheme="minorHAnsi" w:hAnsiTheme="minorHAnsi" w:cstheme="minorHAnsi"/>
          <w:szCs w:val="24"/>
        </w:rPr>
        <w:t xml:space="preserve">ne yazık ki </w:t>
      </w:r>
      <w:r>
        <w:rPr>
          <w:rFonts w:asciiTheme="minorHAnsi" w:hAnsiTheme="minorHAnsi" w:cstheme="minorHAnsi"/>
          <w:szCs w:val="24"/>
        </w:rPr>
        <w:t>olumsuz etkile</w:t>
      </w:r>
      <w:r w:rsidR="00216B60">
        <w:rPr>
          <w:rFonts w:asciiTheme="minorHAnsi" w:hAnsiTheme="minorHAnsi" w:cstheme="minorHAnsi"/>
          <w:szCs w:val="24"/>
        </w:rPr>
        <w:t>n</w:t>
      </w:r>
      <w:r>
        <w:rPr>
          <w:rFonts w:asciiTheme="minorHAnsi" w:hAnsiTheme="minorHAnsi" w:cstheme="minorHAnsi"/>
          <w:szCs w:val="24"/>
        </w:rPr>
        <w:t xml:space="preserve">me </w:t>
      </w:r>
      <w:r w:rsidR="00216B60">
        <w:rPr>
          <w:rFonts w:asciiTheme="minorHAnsi" w:hAnsiTheme="minorHAnsi" w:cstheme="minorHAnsi"/>
          <w:szCs w:val="24"/>
        </w:rPr>
        <w:t>noktasına</w:t>
      </w:r>
      <w:r>
        <w:rPr>
          <w:rFonts w:asciiTheme="minorHAnsi" w:hAnsiTheme="minorHAnsi" w:cstheme="minorHAnsi"/>
          <w:szCs w:val="24"/>
        </w:rPr>
        <w:t xml:space="preserve"> eriş</w:t>
      </w:r>
      <w:r w:rsidR="00216B60">
        <w:rPr>
          <w:rFonts w:asciiTheme="minorHAnsi" w:hAnsiTheme="minorHAnsi" w:cstheme="minorHAnsi"/>
          <w:szCs w:val="24"/>
        </w:rPr>
        <w:t>il</w:t>
      </w:r>
      <w:r>
        <w:rPr>
          <w:rFonts w:asciiTheme="minorHAnsi" w:hAnsiTheme="minorHAnsi" w:cstheme="minorHAnsi"/>
          <w:szCs w:val="24"/>
        </w:rPr>
        <w:t xml:space="preserve">miştir. Adalar’a son beş yılda gelen ziyaretçilerin </w:t>
      </w:r>
      <w:r w:rsidR="00135253">
        <w:rPr>
          <w:rFonts w:asciiTheme="minorHAnsi" w:hAnsiTheme="minorHAnsi" w:cstheme="minorHAnsi"/>
          <w:szCs w:val="24"/>
        </w:rPr>
        <w:t xml:space="preserve">haftalar ve  </w:t>
      </w:r>
      <w:r>
        <w:rPr>
          <w:rFonts w:asciiTheme="minorHAnsi" w:hAnsiTheme="minorHAnsi" w:cstheme="minorHAnsi"/>
          <w:szCs w:val="24"/>
        </w:rPr>
        <w:t xml:space="preserve">aylar itibariyle sayısının istatistiği konusunda mutlaka bir tablo hazırlanmalıdır. </w:t>
      </w:r>
      <w:r w:rsidR="00533E8E">
        <w:rPr>
          <w:rFonts w:asciiTheme="minorHAnsi" w:hAnsiTheme="minorHAnsi" w:cstheme="minorHAnsi"/>
          <w:szCs w:val="24"/>
        </w:rPr>
        <w:t xml:space="preserve">İstanbul’daki resmi kurumlar </w:t>
      </w:r>
      <w:r w:rsidR="00135253">
        <w:rPr>
          <w:rFonts w:asciiTheme="minorHAnsi" w:hAnsiTheme="minorHAnsi" w:cstheme="minorHAnsi"/>
          <w:szCs w:val="24"/>
        </w:rPr>
        <w:t>bu tür bir yolcu</w:t>
      </w:r>
      <w:r w:rsidR="00533E8E">
        <w:rPr>
          <w:rFonts w:asciiTheme="minorHAnsi" w:hAnsiTheme="minorHAnsi" w:cstheme="minorHAnsi"/>
          <w:szCs w:val="24"/>
        </w:rPr>
        <w:t xml:space="preserve"> hareketi</w:t>
      </w:r>
      <w:r w:rsidR="00135253">
        <w:rPr>
          <w:rFonts w:asciiTheme="minorHAnsi" w:hAnsiTheme="minorHAnsi" w:cstheme="minorHAnsi"/>
          <w:szCs w:val="24"/>
        </w:rPr>
        <w:t xml:space="preserve"> istatistiği yapacak alt yapıya sahiptir. </w:t>
      </w:r>
      <w:r>
        <w:rPr>
          <w:rFonts w:asciiTheme="minorHAnsi" w:hAnsiTheme="minorHAnsi" w:cstheme="minorHAnsi"/>
          <w:szCs w:val="24"/>
        </w:rPr>
        <w:t xml:space="preserve">Bu istatistik </w:t>
      </w:r>
      <w:r w:rsidR="00135253">
        <w:rPr>
          <w:rFonts w:asciiTheme="minorHAnsi" w:hAnsiTheme="minorHAnsi" w:cstheme="minorHAnsi"/>
          <w:szCs w:val="24"/>
        </w:rPr>
        <w:t>tablo yapılmadan</w:t>
      </w:r>
      <w:r>
        <w:rPr>
          <w:rFonts w:asciiTheme="minorHAnsi" w:hAnsiTheme="minorHAnsi" w:cstheme="minorHAnsi"/>
          <w:szCs w:val="24"/>
        </w:rPr>
        <w:t xml:space="preserve"> </w:t>
      </w:r>
      <w:r w:rsidR="005D062B">
        <w:rPr>
          <w:rFonts w:asciiTheme="minorHAnsi" w:hAnsiTheme="minorHAnsi" w:cstheme="minorHAnsi"/>
          <w:szCs w:val="24"/>
        </w:rPr>
        <w:t xml:space="preserve">turizm </w:t>
      </w:r>
      <w:r>
        <w:rPr>
          <w:rFonts w:asciiTheme="minorHAnsi" w:hAnsiTheme="minorHAnsi" w:cstheme="minorHAnsi"/>
          <w:szCs w:val="24"/>
        </w:rPr>
        <w:t>taşıma kapasitesi</w:t>
      </w:r>
      <w:r w:rsidR="000918DB">
        <w:rPr>
          <w:rFonts w:asciiTheme="minorHAnsi" w:hAnsiTheme="minorHAnsi" w:cstheme="minorHAnsi"/>
          <w:szCs w:val="24"/>
        </w:rPr>
        <w:t xml:space="preserve"> ve etkileri</w:t>
      </w:r>
      <w:r>
        <w:rPr>
          <w:rFonts w:asciiTheme="minorHAnsi" w:hAnsiTheme="minorHAnsi" w:cstheme="minorHAnsi"/>
          <w:szCs w:val="24"/>
        </w:rPr>
        <w:t xml:space="preserve"> hakkında bir </w:t>
      </w:r>
      <w:r w:rsidR="00DD1A49">
        <w:rPr>
          <w:rFonts w:asciiTheme="minorHAnsi" w:hAnsiTheme="minorHAnsi" w:cstheme="minorHAnsi"/>
          <w:szCs w:val="24"/>
        </w:rPr>
        <w:t xml:space="preserve">sağlıklı </w:t>
      </w:r>
      <w:r>
        <w:rPr>
          <w:rFonts w:asciiTheme="minorHAnsi" w:hAnsiTheme="minorHAnsi" w:cstheme="minorHAnsi"/>
          <w:szCs w:val="24"/>
        </w:rPr>
        <w:t>bilgimiz olmayacak ve alın</w:t>
      </w:r>
      <w:r w:rsidR="00135253">
        <w:rPr>
          <w:rFonts w:asciiTheme="minorHAnsi" w:hAnsiTheme="minorHAnsi" w:cstheme="minorHAnsi"/>
          <w:szCs w:val="24"/>
        </w:rPr>
        <w:t>ması gereken</w:t>
      </w:r>
      <w:r>
        <w:rPr>
          <w:rFonts w:asciiTheme="minorHAnsi" w:hAnsiTheme="minorHAnsi" w:cstheme="minorHAnsi"/>
          <w:szCs w:val="24"/>
        </w:rPr>
        <w:t xml:space="preserve"> önlemler ve izlenecek strateji</w:t>
      </w:r>
      <w:r w:rsidR="00135253">
        <w:rPr>
          <w:rFonts w:asciiTheme="minorHAnsi" w:hAnsiTheme="minorHAnsi" w:cstheme="minorHAnsi"/>
          <w:szCs w:val="24"/>
        </w:rPr>
        <w:t xml:space="preserve">ler </w:t>
      </w:r>
      <w:r>
        <w:rPr>
          <w:rFonts w:asciiTheme="minorHAnsi" w:hAnsiTheme="minorHAnsi" w:cstheme="minorHAnsi"/>
          <w:szCs w:val="24"/>
        </w:rPr>
        <w:t xml:space="preserve">belirlenemeyecektir. </w:t>
      </w:r>
      <w:r w:rsidR="00533E8E">
        <w:rPr>
          <w:rFonts w:asciiTheme="minorHAnsi" w:hAnsiTheme="minorHAnsi" w:cstheme="minorHAnsi"/>
          <w:szCs w:val="24"/>
        </w:rPr>
        <w:t xml:space="preserve">Çevre tahribatı, </w:t>
      </w:r>
      <w:r w:rsidR="00216B60">
        <w:rPr>
          <w:rFonts w:asciiTheme="minorHAnsi" w:hAnsiTheme="minorHAnsi" w:cstheme="minorHAnsi"/>
          <w:szCs w:val="24"/>
        </w:rPr>
        <w:t>tarihi miras üzerindeki olumsuz etkiler ve orman yangınları ile ilgili s</w:t>
      </w:r>
      <w:r>
        <w:rPr>
          <w:rFonts w:asciiTheme="minorHAnsi" w:hAnsiTheme="minorHAnsi" w:cstheme="minorHAnsi"/>
          <w:szCs w:val="24"/>
        </w:rPr>
        <w:t xml:space="preserve">orunlar baş edilemez noktaya gelmeden </w:t>
      </w:r>
      <w:r w:rsidR="00135253">
        <w:rPr>
          <w:rFonts w:asciiTheme="minorHAnsi" w:hAnsiTheme="minorHAnsi" w:cstheme="minorHAnsi"/>
          <w:szCs w:val="24"/>
        </w:rPr>
        <w:t xml:space="preserve">gerekli </w:t>
      </w:r>
      <w:r>
        <w:rPr>
          <w:rFonts w:asciiTheme="minorHAnsi" w:hAnsiTheme="minorHAnsi" w:cstheme="minorHAnsi"/>
          <w:szCs w:val="24"/>
        </w:rPr>
        <w:t>araştırmalar yapılmalı</w:t>
      </w:r>
      <w:r w:rsidR="00216B60">
        <w:rPr>
          <w:rFonts w:asciiTheme="minorHAnsi" w:hAnsiTheme="minorHAnsi" w:cstheme="minorHAnsi"/>
          <w:szCs w:val="24"/>
        </w:rPr>
        <w:t xml:space="preserve"> ve planlama </w:t>
      </w:r>
      <w:r w:rsidR="00FC262B">
        <w:rPr>
          <w:rFonts w:asciiTheme="minorHAnsi" w:hAnsiTheme="minorHAnsi" w:cstheme="minorHAnsi"/>
          <w:szCs w:val="24"/>
        </w:rPr>
        <w:t xml:space="preserve">tekniği </w:t>
      </w:r>
      <w:r w:rsidR="00216B60">
        <w:rPr>
          <w:rFonts w:asciiTheme="minorHAnsi" w:hAnsiTheme="minorHAnsi" w:cstheme="minorHAnsi"/>
          <w:szCs w:val="24"/>
        </w:rPr>
        <w:t xml:space="preserve">açısından gerekli önlemler alınmalıdır. </w:t>
      </w:r>
    </w:p>
    <w:p w:rsidR="004C59AC" w:rsidRPr="009D3871" w:rsidRDefault="004C59AC">
      <w:pPr>
        <w:rPr>
          <w:lang w:val="tr-TR"/>
        </w:rPr>
      </w:pPr>
    </w:p>
    <w:sectPr w:rsidR="004C59AC" w:rsidRPr="009D387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A21271"/>
    <w:multiLevelType w:val="hybridMultilevel"/>
    <w:tmpl w:val="2CECD5D4"/>
    <w:lvl w:ilvl="0" w:tplc="9E30223A">
      <w:start w:val="1"/>
      <w:numFmt w:val="decimal"/>
      <w:pStyle w:val="Heading2"/>
      <w:lvlText w:val="2.%1"/>
      <w:lvlJc w:val="left"/>
      <w:pPr>
        <w:ind w:left="36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1092358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871"/>
    <w:rsid w:val="00051B31"/>
    <w:rsid w:val="000918DB"/>
    <w:rsid w:val="00135253"/>
    <w:rsid w:val="001C2E43"/>
    <w:rsid w:val="00216B60"/>
    <w:rsid w:val="002A4766"/>
    <w:rsid w:val="002E7F94"/>
    <w:rsid w:val="00495EE5"/>
    <w:rsid w:val="004C59AC"/>
    <w:rsid w:val="004F432D"/>
    <w:rsid w:val="00533E8E"/>
    <w:rsid w:val="005D062B"/>
    <w:rsid w:val="006D4489"/>
    <w:rsid w:val="009D3871"/>
    <w:rsid w:val="00A15931"/>
    <w:rsid w:val="00A53ED3"/>
    <w:rsid w:val="00DB3666"/>
    <w:rsid w:val="00DD1A49"/>
    <w:rsid w:val="00E63A29"/>
    <w:rsid w:val="00FC262B"/>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761CE4E"/>
  <w15:chartTrackingRefBased/>
  <w15:docId w15:val="{CC86B00E-674F-4247-A84D-865699573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1B3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C59AC"/>
    <w:pPr>
      <w:keepNext/>
      <w:keepLines/>
      <w:numPr>
        <w:numId w:val="1"/>
      </w:numPr>
      <w:autoSpaceDE w:val="0"/>
      <w:autoSpaceDN w:val="0"/>
      <w:adjustRightInd w:val="0"/>
      <w:spacing w:before="120" w:after="120" w:line="360" w:lineRule="auto"/>
      <w:ind w:left="1080"/>
      <w:jc w:val="both"/>
      <w:outlineLvl w:val="1"/>
    </w:pPr>
    <w:rPr>
      <w:rFonts w:ascii="Times New Roman" w:eastAsiaTheme="majorEastAsia" w:hAnsi="Times New Roman" w:cstheme="majorBidi"/>
      <w:b/>
      <w:bCs/>
      <w:kern w:val="0"/>
      <w:szCs w:val="26"/>
      <w:lang w:val="tr-TR" w:eastAsia="tr-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9D3871"/>
    <w:pPr>
      <w:spacing w:line="360" w:lineRule="auto"/>
      <w:jc w:val="both"/>
    </w:pPr>
    <w:rPr>
      <w:rFonts w:ascii="Arial" w:eastAsia="Times New Roman" w:hAnsi="Arial" w:cs="Times New Roman"/>
      <w:kern w:val="0"/>
      <w:szCs w:val="20"/>
      <w:lang w:val="tr-TR" w:eastAsia="tr-TR"/>
      <w14:ligatures w14:val="none"/>
    </w:rPr>
  </w:style>
  <w:style w:type="character" w:customStyle="1" w:styleId="BodyTextChar">
    <w:name w:val="Body Text Char"/>
    <w:basedOn w:val="DefaultParagraphFont"/>
    <w:link w:val="BodyText"/>
    <w:semiHidden/>
    <w:rsid w:val="009D3871"/>
    <w:rPr>
      <w:rFonts w:ascii="Arial" w:eastAsia="Times New Roman" w:hAnsi="Arial" w:cs="Times New Roman"/>
      <w:kern w:val="0"/>
      <w:szCs w:val="20"/>
      <w:lang w:val="tr-TR" w:eastAsia="tr-TR"/>
      <w14:ligatures w14:val="none"/>
    </w:rPr>
  </w:style>
  <w:style w:type="character" w:customStyle="1" w:styleId="Heading2Char">
    <w:name w:val="Heading 2 Char"/>
    <w:basedOn w:val="DefaultParagraphFont"/>
    <w:link w:val="Heading2"/>
    <w:uiPriority w:val="9"/>
    <w:rsid w:val="004C59AC"/>
    <w:rPr>
      <w:rFonts w:ascii="Times New Roman" w:eastAsiaTheme="majorEastAsia" w:hAnsi="Times New Roman" w:cstheme="majorBidi"/>
      <w:b/>
      <w:bCs/>
      <w:kern w:val="0"/>
      <w:szCs w:val="26"/>
      <w:lang w:val="tr-TR" w:eastAsia="tr-TR"/>
      <w14:ligatures w14:val="none"/>
    </w:rPr>
  </w:style>
  <w:style w:type="character" w:customStyle="1" w:styleId="Heading1Char">
    <w:name w:val="Heading 1 Char"/>
    <w:basedOn w:val="DefaultParagraphFont"/>
    <w:link w:val="Heading1"/>
    <w:uiPriority w:val="9"/>
    <w:rsid w:val="00051B3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Haluk Eyidoğan</dc:creator>
  <cp:keywords/>
  <dc:description/>
  <cp:lastModifiedBy>Haluk Eyidoğan</cp:lastModifiedBy>
  <cp:revision>4</cp:revision>
  <dcterms:created xsi:type="dcterms:W3CDTF">2023-08-20T08:13:00Z</dcterms:created>
  <dcterms:modified xsi:type="dcterms:W3CDTF">2023-08-20T08:14:00Z</dcterms:modified>
</cp:coreProperties>
</file>